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52" w:rsidRDefault="00C15B52" w:rsidP="008C52A7">
      <w:pPr>
        <w:pStyle w:val="ConsPlusTitlePage"/>
      </w:pPr>
    </w:p>
    <w:p w:rsidR="00C15B52" w:rsidRDefault="00C15B52">
      <w:pPr>
        <w:pStyle w:val="ConsPlusTitle"/>
        <w:jc w:val="center"/>
        <w:outlineLvl w:val="0"/>
      </w:pPr>
      <w:r>
        <w:t>МЭРИЯ ГОРОДА НОВОСИБИРСКА</w:t>
      </w:r>
    </w:p>
    <w:p w:rsidR="00C15B52" w:rsidRDefault="00C15B52">
      <w:pPr>
        <w:pStyle w:val="ConsPlusTitle"/>
        <w:jc w:val="center"/>
      </w:pPr>
    </w:p>
    <w:p w:rsidR="00C15B52" w:rsidRDefault="00C15B52">
      <w:pPr>
        <w:pStyle w:val="ConsPlusTitle"/>
        <w:jc w:val="center"/>
      </w:pPr>
      <w:r>
        <w:t>ПОСТАНОВЛЕНИЕ</w:t>
      </w:r>
    </w:p>
    <w:p w:rsidR="00C15B52" w:rsidRDefault="00C15B52">
      <w:pPr>
        <w:pStyle w:val="ConsPlusTitle"/>
        <w:jc w:val="center"/>
      </w:pPr>
      <w:r>
        <w:t>от 24 мая 2016 г. N 2100</w:t>
      </w:r>
    </w:p>
    <w:p w:rsidR="00C15B52" w:rsidRDefault="00C15B52">
      <w:pPr>
        <w:pStyle w:val="ConsPlusTitle"/>
        <w:jc w:val="center"/>
      </w:pPr>
    </w:p>
    <w:p w:rsidR="00C15B52" w:rsidRDefault="00C15B52">
      <w:pPr>
        <w:pStyle w:val="ConsPlusTitle"/>
        <w:jc w:val="center"/>
      </w:pPr>
      <w:r>
        <w:t>О ПОЛОЖЕНИИ О ПРЕМИИ МЭРИИ ГОРОДА НОВОСИБИРСКА</w:t>
      </w:r>
    </w:p>
    <w:p w:rsidR="00C15B52" w:rsidRDefault="00C15B52">
      <w:pPr>
        <w:pStyle w:val="ConsPlusTitle"/>
        <w:jc w:val="center"/>
      </w:pPr>
      <w:r>
        <w:t xml:space="preserve">В ОБЛАСТИ КУЛЬТУРЫ И ИСКУССТВА </w:t>
      </w:r>
      <w:r w:rsidR="008C52A7">
        <w:t>«</w:t>
      </w:r>
      <w:r>
        <w:t>ЧЕЛОВЕК ГОДА</w:t>
      </w:r>
      <w:r w:rsidR="008C52A7">
        <w:t>»</w:t>
      </w:r>
    </w:p>
    <w:p w:rsidR="008C52A7" w:rsidRDefault="008C52A7">
      <w:pPr>
        <w:pStyle w:val="ConsPlusTitle"/>
        <w:jc w:val="center"/>
      </w:pPr>
    </w:p>
    <w:p w:rsidR="008C52A7" w:rsidRPr="008C52A7" w:rsidRDefault="008C52A7" w:rsidP="008C52A7">
      <w:pPr>
        <w:pStyle w:val="ConsPlusNormal"/>
        <w:jc w:val="center"/>
      </w:pPr>
      <w:r w:rsidRPr="008C52A7">
        <w:t>Список изменяющих документов</w:t>
      </w:r>
    </w:p>
    <w:p w:rsidR="008C52A7" w:rsidRPr="008C52A7" w:rsidRDefault="008C52A7" w:rsidP="008C52A7">
      <w:pPr>
        <w:pStyle w:val="ConsPlusNormal"/>
        <w:jc w:val="center"/>
      </w:pPr>
      <w:r w:rsidRPr="008C52A7">
        <w:t>(в ред. постановлений мэрии г. Новосибирска</w:t>
      </w:r>
    </w:p>
    <w:p w:rsidR="00C15B52" w:rsidRDefault="008C52A7" w:rsidP="008C52A7">
      <w:pPr>
        <w:pStyle w:val="ConsPlusTitle"/>
        <w:jc w:val="center"/>
      </w:pPr>
      <w:r w:rsidRPr="008C52A7">
        <w:t xml:space="preserve">от 22.05.2017 </w:t>
      </w:r>
      <w:hyperlink r:id="rId4" w:history="1">
        <w:r w:rsidRPr="008C52A7">
          <w:t>N 2339</w:t>
        </w:r>
      </w:hyperlink>
      <w:r w:rsidRPr="008C52A7">
        <w:t xml:space="preserve">, от 12.02.2018 </w:t>
      </w:r>
      <w:hyperlink r:id="rId5" w:history="1">
        <w:r w:rsidRPr="008C52A7">
          <w:t>N 522</w:t>
        </w:r>
      </w:hyperlink>
      <w:r>
        <w:rPr>
          <w:color w:val="392C69"/>
        </w:rPr>
        <w:t>)</w:t>
      </w:r>
    </w:p>
    <w:p w:rsidR="00C15B52" w:rsidRDefault="00C15B52">
      <w:pPr>
        <w:pStyle w:val="ConsPlusNormal"/>
        <w:jc w:val="center"/>
      </w:pPr>
    </w:p>
    <w:p w:rsidR="00C15B52" w:rsidRPr="008C52A7" w:rsidRDefault="00C15B52">
      <w:pPr>
        <w:pStyle w:val="ConsPlusNormal"/>
        <w:ind w:firstLine="540"/>
        <w:jc w:val="both"/>
      </w:pPr>
      <w:r>
        <w:t xml:space="preserve">В целях развития культуры и искусства в городе Новосибирске, в соответствии с </w:t>
      </w:r>
      <w:hyperlink r:id="rId6" w:history="1">
        <w:r w:rsidRPr="008C52A7">
          <w:t>Законом</w:t>
        </w:r>
      </w:hyperlink>
      <w:r w:rsidRPr="008C52A7">
        <w:t xml:space="preserve"> Российской Федерации от 09.10.1992 N 3612-1 </w:t>
      </w:r>
      <w:r w:rsidR="008C52A7" w:rsidRPr="008C52A7">
        <w:t>«</w:t>
      </w:r>
      <w:r w:rsidRPr="008C52A7">
        <w:t>Основы законодательства Российской Федерации о культуре</w:t>
      </w:r>
      <w:r w:rsidR="008C52A7" w:rsidRPr="008C52A7">
        <w:t>»</w:t>
      </w:r>
      <w:r w:rsidRPr="008C52A7">
        <w:t xml:space="preserve">, Федеральным </w:t>
      </w:r>
      <w:hyperlink r:id="rId7" w:history="1">
        <w:r w:rsidRPr="008C52A7">
          <w:t>законом</w:t>
        </w:r>
      </w:hyperlink>
      <w:r w:rsidRPr="008C52A7"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8C52A7">
          <w:t>Уставом</w:t>
        </w:r>
      </w:hyperlink>
      <w:r w:rsidRPr="008C52A7">
        <w:t xml:space="preserve"> города Новосибирска, постановляю: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1. Утвердить </w:t>
      </w:r>
      <w:hyperlink w:anchor="P34" w:history="1">
        <w:r w:rsidRPr="008C52A7">
          <w:t>Положение</w:t>
        </w:r>
      </w:hyperlink>
      <w:r w:rsidRPr="008C52A7">
        <w:t xml:space="preserve"> о премии мэрии города Новосибирска в области культуры и искусства </w:t>
      </w:r>
      <w:r w:rsidR="008C52A7" w:rsidRPr="008C52A7">
        <w:t>«</w:t>
      </w:r>
      <w:r w:rsidRPr="008C52A7">
        <w:t>Человек года</w:t>
      </w:r>
      <w:r w:rsidR="008C52A7" w:rsidRPr="008C52A7">
        <w:t>»</w:t>
      </w:r>
      <w:r w:rsidRPr="008C52A7">
        <w:t xml:space="preserve"> (приложение).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2. Признать утратившими силу:</w:t>
      </w:r>
    </w:p>
    <w:p w:rsidR="00C15B52" w:rsidRPr="008C52A7" w:rsidRDefault="008C52A7">
      <w:pPr>
        <w:pStyle w:val="ConsPlusNormal"/>
        <w:spacing w:before="220"/>
        <w:ind w:firstLine="540"/>
        <w:jc w:val="both"/>
      </w:pPr>
      <w:hyperlink r:id="rId9" w:history="1">
        <w:r w:rsidR="00C15B52" w:rsidRPr="008C52A7">
          <w:t>постановление</w:t>
        </w:r>
      </w:hyperlink>
      <w:r w:rsidR="00C15B52" w:rsidRPr="008C52A7">
        <w:t xml:space="preserve"> мэра от 04.06.1998 N 530 </w:t>
      </w:r>
      <w:r>
        <w:t>«</w:t>
      </w:r>
      <w:r w:rsidR="00C15B52" w:rsidRPr="008C52A7">
        <w:t>Об учреждении премий мэрии Новосибирска</w:t>
      </w:r>
      <w:r>
        <w:t>»</w:t>
      </w:r>
      <w:r w:rsidR="00C15B52" w:rsidRPr="008C52A7">
        <w:t>;</w:t>
      </w:r>
    </w:p>
    <w:p w:rsidR="00C15B52" w:rsidRPr="008C52A7" w:rsidRDefault="008C52A7">
      <w:pPr>
        <w:pStyle w:val="ConsPlusNormal"/>
        <w:spacing w:before="220"/>
        <w:ind w:firstLine="540"/>
        <w:jc w:val="both"/>
      </w:pPr>
      <w:hyperlink r:id="rId10" w:history="1">
        <w:r w:rsidR="00C15B52" w:rsidRPr="008C52A7">
          <w:t>постановление</w:t>
        </w:r>
      </w:hyperlink>
      <w:r w:rsidR="00C15B52" w:rsidRPr="008C52A7">
        <w:t xml:space="preserve"> мэра от 07.04.2003 N 737 </w:t>
      </w:r>
      <w:r>
        <w:t>«</w:t>
      </w:r>
      <w:r w:rsidR="00C15B52" w:rsidRPr="008C52A7">
        <w:t>О внесении изменений и дополнений в постановление мэра от 04.06.1998 N 530</w:t>
      </w:r>
      <w:r>
        <w:t xml:space="preserve"> «</w:t>
      </w:r>
      <w:r w:rsidR="00C15B52" w:rsidRPr="008C52A7">
        <w:t>Об учреждении премий мэрии Новосибирска</w:t>
      </w:r>
      <w:r>
        <w:t>»</w:t>
      </w:r>
      <w:r w:rsidR="00C15B52" w:rsidRPr="008C52A7">
        <w:t>;</w:t>
      </w:r>
    </w:p>
    <w:p w:rsidR="00C15B52" w:rsidRPr="008C52A7" w:rsidRDefault="008C52A7">
      <w:pPr>
        <w:pStyle w:val="ConsPlusNormal"/>
        <w:spacing w:before="220"/>
        <w:ind w:firstLine="540"/>
        <w:jc w:val="both"/>
      </w:pPr>
      <w:hyperlink r:id="rId11" w:history="1">
        <w:r w:rsidR="00C15B52" w:rsidRPr="008C52A7">
          <w:t>постановление</w:t>
        </w:r>
      </w:hyperlink>
      <w:r w:rsidR="00C15B52" w:rsidRPr="008C52A7">
        <w:t xml:space="preserve"> мэра города Новосибирска от 27.08.2007 N 632 </w:t>
      </w:r>
      <w:r>
        <w:t>«</w:t>
      </w:r>
      <w:r w:rsidR="00C15B52" w:rsidRPr="008C52A7">
        <w:t xml:space="preserve">О внесении изменений в приложения 1 - 3, утвержденные постановлением мэра от 04.06.1998 N 530 </w:t>
      </w:r>
      <w:r>
        <w:t>«</w:t>
      </w:r>
      <w:r w:rsidR="00C15B52" w:rsidRPr="008C52A7">
        <w:t>Об учреждении премий мэрии Новосибирска</w:t>
      </w:r>
      <w:r>
        <w:t>»</w:t>
      </w:r>
      <w:r w:rsidR="00C15B52" w:rsidRPr="008C52A7">
        <w:t>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3. Департаменту финансов и налоговой политики мэрии города Новосибирска осуществлять финансовое обеспечение расходов для выплаты премии мэрии города Новосибирска в области культуры и искусства </w:t>
      </w:r>
      <w:r w:rsidR="008C52A7">
        <w:t>«</w:t>
      </w:r>
      <w:r w:rsidRPr="008C52A7">
        <w:t>Человек года</w:t>
      </w:r>
      <w:r w:rsidR="008C52A7">
        <w:t>»</w:t>
      </w:r>
      <w:r w:rsidRPr="008C52A7">
        <w:t xml:space="preserve"> в пределах утвержденных лимитов бюджетных обязательств департаменту культуры, спорта и молодежной политики мэрии города Новосибирска.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4. Департаменту информационной политики мэрии города Новосибирска обеспечить опубликование постановления.</w:t>
      </w:r>
    </w:p>
    <w:p w:rsidR="00C15B52" w:rsidRDefault="00C15B52">
      <w:pPr>
        <w:pStyle w:val="ConsPlusNormal"/>
        <w:spacing w:before="220"/>
        <w:ind w:firstLine="540"/>
        <w:jc w:val="both"/>
      </w:pPr>
      <w:r w:rsidRPr="008C52A7">
        <w:t xml:space="preserve">5. Контроль за исполнением постановления возложить на начальника департамента </w:t>
      </w:r>
      <w:r>
        <w:t>культуры, спорта и молодежной политики мэрии города Новосибирска.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jc w:val="right"/>
      </w:pPr>
      <w:r>
        <w:t>Мэр города Новосибирска</w:t>
      </w:r>
    </w:p>
    <w:p w:rsidR="00C15B52" w:rsidRDefault="00C15B52">
      <w:pPr>
        <w:pStyle w:val="ConsPlusNormal"/>
        <w:jc w:val="right"/>
      </w:pPr>
      <w:r>
        <w:t>А.Е.ЛОКОТЬ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jc w:val="right"/>
        <w:outlineLvl w:val="0"/>
      </w:pPr>
      <w:r>
        <w:t>Приложение</w:t>
      </w:r>
    </w:p>
    <w:p w:rsidR="00C15B52" w:rsidRDefault="00C15B52">
      <w:pPr>
        <w:pStyle w:val="ConsPlusNormal"/>
        <w:jc w:val="right"/>
      </w:pPr>
      <w:r>
        <w:t>к постановлению</w:t>
      </w:r>
    </w:p>
    <w:p w:rsidR="00C15B52" w:rsidRDefault="00C15B52">
      <w:pPr>
        <w:pStyle w:val="ConsPlusNormal"/>
        <w:jc w:val="right"/>
      </w:pPr>
      <w:r>
        <w:t>мэрии города Новосибирска</w:t>
      </w:r>
    </w:p>
    <w:p w:rsidR="00C15B52" w:rsidRDefault="00C15B52">
      <w:pPr>
        <w:pStyle w:val="ConsPlusNormal"/>
        <w:jc w:val="right"/>
      </w:pPr>
      <w:r>
        <w:t>от 24.05.2016 N 2100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Title"/>
        <w:jc w:val="center"/>
      </w:pPr>
      <w:bookmarkStart w:id="0" w:name="P34"/>
      <w:bookmarkEnd w:id="0"/>
      <w:r>
        <w:t>ПОЛОЖЕНИЕ</w:t>
      </w:r>
    </w:p>
    <w:p w:rsidR="00C15B52" w:rsidRDefault="00C15B52">
      <w:pPr>
        <w:pStyle w:val="ConsPlusTitle"/>
        <w:jc w:val="center"/>
      </w:pPr>
      <w:r>
        <w:t>О ПРЕМИИ МЭРИИ ГОРОДА НОВОСИБИРСКА В ОБЛАСТИ</w:t>
      </w:r>
    </w:p>
    <w:p w:rsidR="00C15B52" w:rsidRDefault="00C15B52">
      <w:pPr>
        <w:pStyle w:val="ConsPlusTitle"/>
        <w:jc w:val="center"/>
      </w:pPr>
      <w:r>
        <w:t xml:space="preserve">КУЛЬТУРЫ И ИСКУССТВА </w:t>
      </w:r>
      <w:r w:rsidR="008C52A7">
        <w:t>«</w:t>
      </w:r>
      <w:r>
        <w:t>ЧЕЛОВЕК ГОДА</w:t>
      </w:r>
      <w:r w:rsidR="008C52A7">
        <w:t>»</w:t>
      </w:r>
    </w:p>
    <w:p w:rsidR="008C52A7" w:rsidRPr="008C52A7" w:rsidRDefault="008C52A7" w:rsidP="008C52A7">
      <w:pPr>
        <w:pStyle w:val="ConsPlusNormal"/>
        <w:jc w:val="center"/>
      </w:pPr>
      <w:r w:rsidRPr="008C52A7">
        <w:t>Список изменяющих документов</w:t>
      </w:r>
    </w:p>
    <w:p w:rsidR="008C52A7" w:rsidRPr="008C52A7" w:rsidRDefault="008C52A7" w:rsidP="008C52A7">
      <w:pPr>
        <w:pStyle w:val="ConsPlusNormal"/>
        <w:jc w:val="center"/>
      </w:pPr>
      <w:r w:rsidRPr="008C52A7">
        <w:t>(в ред. постановлений мэрии г. Новосибирска</w:t>
      </w:r>
    </w:p>
    <w:p w:rsidR="008C52A7" w:rsidRPr="008C52A7" w:rsidRDefault="008C52A7" w:rsidP="008C52A7">
      <w:pPr>
        <w:pStyle w:val="ConsPlusTitle"/>
        <w:jc w:val="center"/>
      </w:pPr>
      <w:r w:rsidRPr="008C52A7">
        <w:t xml:space="preserve">от 22.05.2017 </w:t>
      </w:r>
      <w:hyperlink r:id="rId12" w:history="1">
        <w:r w:rsidRPr="008C52A7">
          <w:t>N 2339</w:t>
        </w:r>
      </w:hyperlink>
      <w:r w:rsidRPr="008C52A7">
        <w:t xml:space="preserve">, от 12.02.2018 </w:t>
      </w:r>
      <w:hyperlink r:id="rId13" w:history="1">
        <w:r w:rsidRPr="008C52A7">
          <w:t>N 522</w:t>
        </w:r>
      </w:hyperlink>
      <w:r w:rsidRPr="008C52A7">
        <w:t>)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jc w:val="center"/>
        <w:outlineLvl w:val="1"/>
      </w:pPr>
      <w:r>
        <w:t>1. Общие положения</w:t>
      </w:r>
    </w:p>
    <w:p w:rsidR="00C15B52" w:rsidRDefault="00C15B52">
      <w:pPr>
        <w:pStyle w:val="ConsPlusNormal"/>
        <w:ind w:firstLine="540"/>
        <w:jc w:val="both"/>
      </w:pPr>
    </w:p>
    <w:p w:rsidR="00C15B52" w:rsidRPr="008C52A7" w:rsidRDefault="00C15B52">
      <w:pPr>
        <w:pStyle w:val="ConsPlusNormal"/>
        <w:ind w:firstLine="540"/>
        <w:jc w:val="both"/>
      </w:pPr>
      <w:r w:rsidRPr="008C52A7">
        <w:t xml:space="preserve">1.1. Положение о премии мэрии города Новосибирска в области культуры и искусства </w:t>
      </w:r>
      <w:r w:rsidR="008C52A7" w:rsidRPr="008C52A7">
        <w:t>«</w:t>
      </w:r>
      <w:r w:rsidRPr="008C52A7">
        <w:t>Человек года</w:t>
      </w:r>
      <w:r w:rsidR="008C52A7" w:rsidRPr="008C52A7">
        <w:t>»</w:t>
      </w:r>
      <w:r w:rsidRPr="008C52A7">
        <w:t xml:space="preserve"> (далее - Положение) разработано в соответствии с </w:t>
      </w:r>
      <w:hyperlink r:id="rId14" w:history="1">
        <w:r w:rsidRPr="008C52A7">
          <w:t>Законом</w:t>
        </w:r>
      </w:hyperlink>
      <w:r w:rsidRPr="008C52A7">
        <w:t xml:space="preserve"> Российской Федерации от 09.10.1992 N 3612-1 </w:t>
      </w:r>
      <w:r w:rsidR="008C52A7" w:rsidRPr="008C52A7">
        <w:t>«</w:t>
      </w:r>
      <w:r w:rsidRPr="008C52A7">
        <w:t>Основы законодательства Российской Федерации о культуре</w:t>
      </w:r>
      <w:r w:rsidR="008C52A7" w:rsidRPr="008C52A7">
        <w:t>»</w:t>
      </w:r>
      <w:r w:rsidRPr="008C52A7">
        <w:t xml:space="preserve">, Федеральным </w:t>
      </w:r>
      <w:hyperlink r:id="rId15" w:history="1">
        <w:r w:rsidRPr="008C52A7">
          <w:t>законом</w:t>
        </w:r>
      </w:hyperlink>
      <w:r w:rsidRPr="008C52A7">
        <w:t xml:space="preserve"> от 06.10.2003 N 131-ФЗ </w:t>
      </w:r>
      <w:r w:rsidR="008C52A7" w:rsidRPr="008C52A7">
        <w:t>«</w:t>
      </w:r>
      <w:r w:rsidRPr="008C52A7">
        <w:t>Об общих принципах организации местного самоуправления в Российской Федерации</w:t>
      </w:r>
      <w:r w:rsidR="008C52A7" w:rsidRPr="008C52A7">
        <w:t>»</w:t>
      </w:r>
      <w:r w:rsidRPr="008C52A7">
        <w:t xml:space="preserve">, </w:t>
      </w:r>
      <w:hyperlink r:id="rId16" w:history="1">
        <w:r w:rsidRPr="008C52A7">
          <w:t>Уставом</w:t>
        </w:r>
      </w:hyperlink>
      <w:r w:rsidRPr="008C52A7">
        <w:t xml:space="preserve"> города Новосибирска.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1.2. Положение определяет категории соискателей премии мэрии города Новосибирска в области культуры и искусства </w:t>
      </w:r>
      <w:r w:rsidR="008C52A7" w:rsidRPr="008C52A7">
        <w:t>«</w:t>
      </w:r>
      <w:r w:rsidRPr="008C52A7">
        <w:t>Человек года</w:t>
      </w:r>
      <w:r w:rsidR="008C52A7" w:rsidRPr="008C52A7">
        <w:t>»</w:t>
      </w:r>
      <w:r w:rsidRPr="008C52A7">
        <w:t xml:space="preserve"> (далее - премия), цели, условия и порядок присуждения и вручения премии.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1.3. Премия присуждается в целях поощрения творческих работников и деятелей культуры города Новосибирска за выдающиеся успехи в области культуры и искусства, оставившие заметный след в культурной жизни города Новосибирска, способствующие укреплению авторитета города Новосибирска в России и за рубежом.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bookmarkStart w:id="1" w:name="P46"/>
      <w:bookmarkEnd w:id="1"/>
      <w:r w:rsidRPr="008C52A7">
        <w:t>1.4. На соискание премии могут выдвигаться проживающие в городе Новосибирске авторы и исполнители, осуществляющие деятельность в сфере культуры и искусства, творческие достижения которых в течение прошедшего года получили общественное признание (далее - соискатели).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1.5. Утратил силу. - </w:t>
      </w:r>
      <w:hyperlink r:id="rId17" w:history="1">
        <w:r w:rsidRPr="008C52A7">
          <w:t>Постановление</w:t>
        </w:r>
      </w:hyperlink>
      <w:r w:rsidRPr="008C52A7">
        <w:t xml:space="preserve"> мэрии г. Новосибирска от 12.02.2018 N 522.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1.6. Расходы на выплату премии осуществляются в пределах бюджетных ассигнований, предусмотренных департаменту культуры, спорта и молодежной политики мэрии города Новосибирска (далее - департамент) в бюджете города Новосибирска на текущий финансовый год и плановый период.</w:t>
      </w:r>
    </w:p>
    <w:p w:rsidR="00C15B52" w:rsidRPr="008C52A7" w:rsidRDefault="00C15B52">
      <w:pPr>
        <w:pStyle w:val="ConsPlusNormal"/>
        <w:jc w:val="both"/>
      </w:pPr>
      <w:r w:rsidRPr="008C52A7">
        <w:t xml:space="preserve">(в ред. </w:t>
      </w:r>
      <w:hyperlink r:id="rId18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Выплату премии производит муниципальное автономное учреждение культуры города Новосибирска </w:t>
      </w:r>
      <w:r w:rsidR="008C52A7" w:rsidRPr="008C52A7">
        <w:t>«</w:t>
      </w:r>
      <w:r w:rsidRPr="008C52A7">
        <w:t>Городская дирекция творческих программ</w:t>
      </w:r>
      <w:r w:rsidR="008C52A7" w:rsidRPr="008C52A7">
        <w:t>»</w:t>
      </w:r>
      <w:r w:rsidRPr="008C52A7">
        <w:t>.</w:t>
      </w:r>
    </w:p>
    <w:p w:rsidR="00C15B52" w:rsidRPr="008C52A7" w:rsidRDefault="00C15B52">
      <w:pPr>
        <w:pStyle w:val="ConsPlusNormal"/>
        <w:jc w:val="both"/>
      </w:pPr>
      <w:r w:rsidRPr="008C52A7">
        <w:t xml:space="preserve">(п. 1.6 в ред. </w:t>
      </w:r>
      <w:hyperlink r:id="rId19" w:history="1">
        <w:r w:rsidRPr="008C52A7">
          <w:t>постановления</w:t>
        </w:r>
      </w:hyperlink>
      <w:r w:rsidRPr="008C52A7">
        <w:t xml:space="preserve"> мэрии г. Новосибирска от 22.05.2017 N 2339)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1.7. Размер премии составляет 50000,0 рубля.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1.8. Лауреату одновременно с премией вручается почетный диплом лауреата премии, нагрудный знак </w:t>
      </w:r>
      <w:r w:rsidR="008C52A7" w:rsidRPr="008C52A7">
        <w:t>«</w:t>
      </w:r>
      <w:r w:rsidRPr="008C52A7">
        <w:t>Золотой соболь</w:t>
      </w:r>
      <w:r w:rsidR="008C52A7" w:rsidRPr="008C52A7">
        <w:t>»</w:t>
      </w:r>
      <w:r w:rsidRPr="008C52A7">
        <w:t>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Почетный диплом лауреата премии представляет собой плакетку из МДФ, покрытую декоративным материалом темно-коричневого цвета, размером 300 x 23 x 15 мм. На плакетке прикреплен </w:t>
      </w:r>
      <w:proofErr w:type="spellStart"/>
      <w:r w:rsidRPr="008C52A7">
        <w:t>шильд</w:t>
      </w:r>
      <w:proofErr w:type="spellEnd"/>
      <w:r w:rsidRPr="008C52A7">
        <w:t xml:space="preserve"> из металла золотистого цвета с нанесенным на нем текстом (информация о лауреате премии) черного цвета.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Нагрудный знак </w:t>
      </w:r>
      <w:r w:rsidR="008C52A7" w:rsidRPr="008C52A7">
        <w:t>«</w:t>
      </w:r>
      <w:r w:rsidRPr="008C52A7">
        <w:t>Золотой соболь</w:t>
      </w:r>
      <w:r w:rsidR="008C52A7" w:rsidRPr="008C52A7">
        <w:t>»</w:t>
      </w:r>
      <w:r w:rsidRPr="008C52A7">
        <w:t xml:space="preserve"> представляет собой объемную фигуру одного правого соболя с герба города Новосибирска, изготовленную из золота 585 пробы, весом от 1,6 до 1,7 г и размером 10 x 18 мм. Знак крепится к одежде застежкой-иглой из золота 585 пробы длиной 30 мм. Футляром для знака служит пластиковая шкатулка с крышкой, покрытая </w:t>
      </w:r>
      <w:proofErr w:type="spellStart"/>
      <w:r w:rsidRPr="008C52A7">
        <w:t>флоком</w:t>
      </w:r>
      <w:proofErr w:type="spellEnd"/>
      <w:r w:rsidRPr="008C52A7">
        <w:t xml:space="preserve"> темно-красного цвета, с ложементом из белой атласной ткани.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jc w:val="center"/>
        <w:outlineLvl w:val="1"/>
      </w:pPr>
      <w:r>
        <w:t>2. Условия и порядок присуждения премии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  <w:r>
        <w:t>2.1. Присуждение премии осуществляется по результатам конкурса на соискание премии (далее - конкурс).</w:t>
      </w:r>
    </w:p>
    <w:p w:rsidR="00C15B52" w:rsidRDefault="00C15B52">
      <w:pPr>
        <w:pStyle w:val="ConsPlusNormal"/>
        <w:spacing w:before="220"/>
        <w:ind w:firstLine="540"/>
        <w:jc w:val="both"/>
      </w:pPr>
      <w:bookmarkStart w:id="2" w:name="P60"/>
      <w:bookmarkEnd w:id="2"/>
      <w:r>
        <w:t>2.2. Условиями участия в конкурсе являются: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 xml:space="preserve">соответствие соискателя требованиям, указанным </w:t>
      </w:r>
      <w:r w:rsidRPr="008C52A7">
        <w:t xml:space="preserve">в </w:t>
      </w:r>
      <w:hyperlink w:anchor="P46" w:history="1">
        <w:r w:rsidRPr="008C52A7">
          <w:t>пункте 1.4</w:t>
        </w:r>
      </w:hyperlink>
      <w:r>
        <w:t xml:space="preserve"> Положения;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>
        <w:t xml:space="preserve">выдвижение кандидата и представление документов в соответствии с </w:t>
      </w:r>
      <w:hyperlink w:anchor="P63" w:history="1">
        <w:r w:rsidRPr="008C52A7">
          <w:t>пунктами 2.3</w:t>
        </w:r>
      </w:hyperlink>
      <w:r w:rsidRPr="008C52A7">
        <w:t xml:space="preserve">, </w:t>
      </w:r>
      <w:hyperlink w:anchor="P65" w:history="1">
        <w:r w:rsidRPr="008C52A7">
          <w:t>2.4</w:t>
        </w:r>
      </w:hyperlink>
      <w:r w:rsidRPr="008C52A7">
        <w:t xml:space="preserve"> Положения.</w:t>
      </w:r>
    </w:p>
    <w:p w:rsidR="00C15B52" w:rsidRDefault="00C15B52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2.3. Выдвижение кандидатов на соискание премии и представление документов для участия в конкурсе осуществляется с 1 февраля до 1 марта текущего года творческими союзами, общественными организациями (далее - организации).</w:t>
      </w:r>
    </w:p>
    <w:p w:rsidR="00C15B52" w:rsidRDefault="00C15B52">
      <w:pPr>
        <w:pStyle w:val="ConsPlusNormal"/>
        <w:jc w:val="both"/>
      </w:pPr>
      <w:r>
        <w:t xml:space="preserve">(в ред. </w:t>
      </w:r>
      <w:hyperlink r:id="rId20" w:history="1">
        <w:r w:rsidRPr="008C52A7">
          <w:t>постановления</w:t>
        </w:r>
      </w:hyperlink>
      <w:r>
        <w:t xml:space="preserve"> мэрии г. Новосибирска от 12.02.2018 N 522)</w:t>
      </w:r>
    </w:p>
    <w:p w:rsidR="00C15B52" w:rsidRDefault="00C15B52">
      <w:pPr>
        <w:pStyle w:val="ConsPlusNormal"/>
        <w:spacing w:before="220"/>
        <w:ind w:firstLine="540"/>
        <w:jc w:val="both"/>
      </w:pPr>
      <w:bookmarkStart w:id="4" w:name="P65"/>
      <w:bookmarkEnd w:id="4"/>
      <w:r>
        <w:t>2.4. Для участия в конкурсе организации направляют в департамент следующие документы: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выписку из протокола общего собрания коллектива организации с решением о выдвижении соискателя;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заявку на участие в конкурсе с письменным обоснованием выдвижения соискателя, подписанную руководителем организации;</w:t>
      </w:r>
    </w:p>
    <w:p w:rsidR="00C15B52" w:rsidRDefault="00C15B52">
      <w:pPr>
        <w:pStyle w:val="ConsPlusNormal"/>
        <w:jc w:val="both"/>
      </w:pPr>
      <w:r>
        <w:t xml:space="preserve">(в ред. </w:t>
      </w:r>
      <w:hyperlink r:id="rId21" w:history="1">
        <w:r w:rsidRPr="008C52A7">
          <w:t>постановления</w:t>
        </w:r>
      </w:hyperlink>
      <w:r>
        <w:t xml:space="preserve"> мэрии г. Новосибирска от 12.02.2018 N 522)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соискателя;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копию документа, подтверждающего регистрацию соискателя по месту жительства (месту пребывания) в городе Новосибирске;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публикации (статьи, отзывы, рецензии) в средствах массовой информации о деятельности соискателя;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документы, свидетельствующие о творческих достижениях соискателя в течение прошедшего года, профессиональном и личном авторитете соискателя среди представителей творческой интеллигенции, общественном признании его заслуг;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и подтверждающих полномочия представителя организации, представившего документы;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в отношении организации, выданную не ранее чем за 15 дней, предшествующих дате подачи документов;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 xml:space="preserve">согласия на обработку персональных данных соискателя, представителя организации, оформленные в соответствии с Федеральным </w:t>
      </w:r>
      <w:hyperlink r:id="rId22" w:history="1">
        <w:r w:rsidRPr="008C52A7">
          <w:t>законом</w:t>
        </w:r>
      </w:hyperlink>
      <w:r>
        <w:t xml:space="preserve"> от 27.07.2006 N 152-ФЗ </w:t>
      </w:r>
      <w:r w:rsidR="008C52A7">
        <w:t>«</w:t>
      </w:r>
      <w:r>
        <w:t>О персональных данных</w:t>
      </w:r>
      <w:r w:rsidR="008C52A7">
        <w:t>»</w:t>
      </w:r>
      <w:r>
        <w:t>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Копии документов принимаются при предъявлении подлинников документов, либо они должны быть заверены подписью руководителя организации и печатью (при ее наличии).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65" w:history="1">
        <w:r w:rsidRPr="008C52A7">
          <w:t>пункте 2.4</w:t>
        </w:r>
      </w:hyperlink>
      <w:r w:rsidRPr="008C52A7">
        <w:t xml:space="preserve"> </w:t>
      </w:r>
      <w:r>
        <w:t>Положения, представляются в письменной форме по адресу: Российская Федерация, Новосибирская область, город Новосибирск, Красный проспект, 50, кабинет 310.</w:t>
      </w:r>
    </w:p>
    <w:p w:rsidR="00C15B52" w:rsidRDefault="00C15B52">
      <w:pPr>
        <w:pStyle w:val="ConsPlusNormal"/>
        <w:jc w:val="both"/>
      </w:pPr>
      <w:r>
        <w:t>(в ред</w:t>
      </w:r>
      <w:r w:rsidRPr="008C52A7">
        <w:t xml:space="preserve">. </w:t>
      </w:r>
      <w:hyperlink r:id="rId23" w:history="1">
        <w:r w:rsidRPr="008C52A7">
          <w:t>постановления</w:t>
        </w:r>
      </w:hyperlink>
      <w:r>
        <w:t xml:space="preserve"> мэрии г. Новосибирска от 12.02.2018 N 522)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lastRenderedPageBreak/>
        <w:t xml:space="preserve">2.6. Утратил силу. - </w:t>
      </w:r>
      <w:hyperlink r:id="rId24" w:history="1">
        <w:r w:rsidRPr="008C52A7">
          <w:t>Постановление</w:t>
        </w:r>
      </w:hyperlink>
      <w:r w:rsidRPr="008C52A7">
        <w:t xml:space="preserve"> </w:t>
      </w:r>
      <w:r>
        <w:t>мэрии г. Новосибирска от 12.02.2018 N 522.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2.7. Департамент не позднее 15 марта текущего года:</w:t>
      </w:r>
    </w:p>
    <w:p w:rsidR="00C15B52" w:rsidRPr="008C52A7" w:rsidRDefault="00C15B52">
      <w:pPr>
        <w:pStyle w:val="ConsPlusNormal"/>
        <w:jc w:val="both"/>
      </w:pPr>
      <w:r>
        <w:t xml:space="preserve">(в ред. </w:t>
      </w:r>
      <w:hyperlink r:id="rId25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при соблюдении условий участия в конкурсе, указанных в </w:t>
      </w:r>
      <w:hyperlink w:anchor="P60" w:history="1">
        <w:r w:rsidRPr="008C52A7">
          <w:t>пункте 2.2</w:t>
        </w:r>
      </w:hyperlink>
      <w:r w:rsidRPr="008C52A7">
        <w:t xml:space="preserve"> Положения, направляет представленные документы в конкурсную комиссию по проведению конкурса (далее - конкурсная комиссия), состав которой утверждается приказом начальника департамента и размещается на официальном сайте города Новосибирска в информационно-телекоммуникационной сети </w:t>
      </w:r>
      <w:r w:rsidR="008C52A7">
        <w:t>«</w:t>
      </w:r>
      <w:r w:rsidRPr="008C52A7">
        <w:t>Интернет</w:t>
      </w:r>
      <w:r w:rsidR="008C52A7">
        <w:t>»</w:t>
      </w:r>
      <w:r w:rsidRPr="008C52A7">
        <w:t xml:space="preserve"> (mun-culture.novo-sibirsk.ru) (далее - официальный сайт города Новосибирска);</w:t>
      </w:r>
    </w:p>
    <w:p w:rsidR="00C15B52" w:rsidRPr="008C52A7" w:rsidRDefault="00C15B52">
      <w:pPr>
        <w:pStyle w:val="ConsPlusNormal"/>
        <w:jc w:val="both"/>
      </w:pPr>
      <w:r w:rsidRPr="008C52A7">
        <w:t xml:space="preserve">(в ред. </w:t>
      </w:r>
      <w:hyperlink r:id="rId26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в случае несоблюдения условий участия в конкурсе, предусмотренных </w:t>
      </w:r>
      <w:hyperlink w:anchor="P60" w:history="1">
        <w:r w:rsidRPr="008C52A7">
          <w:t>пунктом 2.2</w:t>
        </w:r>
      </w:hyperlink>
      <w:r w:rsidRPr="008C52A7">
        <w:t xml:space="preserve"> Положения, осуществляет подготовку и направление в организацию уведомления о несоответствии условиям участия в конкурсе с указанием причины такого несоответствия.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2.8. Организационно-техническое обеспечение деятельности конкурсной комиссии осуществляет департамент.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2.9. Конкурсная комиссия осуществляет следующие функции: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рассматривает документы, представленные для участия в конкурсе;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проводит конкурс;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подводит итоги конкурса;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определяет победителя конкурса.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 Порядок деятельности конкурсной комиссии: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2.10.1. Конкурсная комиссия осуществляет свою деятельность в форме заседаний.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2.10.2. Заседание конкурсной комиссии считается правомочным, если на нем присутствует более половины членов с обязательным присутствием председателя или заместителя председателя.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2.10.3. Решение конкурсной комиссии оформляется протоколом, который подписывается председательствующим, секретарем и членами конкурсной комиссии.</w:t>
      </w:r>
    </w:p>
    <w:p w:rsidR="00C15B52" w:rsidRDefault="00C15B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2.10.3 в ред. </w:t>
      </w:r>
      <w:hyperlink r:id="rId27" w:history="1">
        <w:r w:rsidRPr="008C52A7">
          <w:t>постановления</w:t>
        </w:r>
      </w:hyperlink>
      <w:r w:rsidRPr="008C52A7">
        <w:t xml:space="preserve"> </w:t>
      </w:r>
      <w:r>
        <w:t>мэрии г. Новосибирска от 12.02.2018 N 522)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2.10.4. Работой конкурсной комиссии руководит председатель конкурсной комиссии. В период отсутствия председателя его обязанности исполняет заместитель председателя.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2.10.5. Председатель конкурсной комиссии: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планирует работу конкурсной комиссии;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утверждает повестку дня заседания конкурсной комиссии;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назначает дату и время заседания конкурсной комиссии.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2.10.6. Секретарь конкурсной комиссии: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осуществляет подготовку материалов к заседаниям конкурсной комиссии;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информирует членов конкурсной комиссии о дате, времени, месте и повестке дня заседания конкурсной комиссии;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lastRenderedPageBreak/>
        <w:t>осуществляет учет и хранение документов конкурсной комиссии;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оформляет протокол заседания конкурсной комиссии и иные документы от имени конкурсной комиссии, представляет их на подпись председательствующему и членам конкурсной комиссии;</w:t>
      </w:r>
    </w:p>
    <w:p w:rsidR="00C15B52" w:rsidRDefault="00C15B52">
      <w:pPr>
        <w:pStyle w:val="ConsPlusNormal"/>
        <w:jc w:val="both"/>
      </w:pPr>
      <w:r>
        <w:t xml:space="preserve">(в ред. </w:t>
      </w:r>
      <w:hyperlink r:id="rId28" w:history="1">
        <w:r w:rsidRPr="008C52A7">
          <w:t>постановления</w:t>
        </w:r>
      </w:hyperlink>
      <w:r>
        <w:t xml:space="preserve"> мэрии г. Новосибирска от 12.02.2018 N 522)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размещает информацию о деятельности конкурсной комиссии, повестке дня, дате и времени проведения заседаний на официальном сайте города Новосибирска.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Секретарь конкурсной комиссии не принимает участия в голосовании.</w:t>
      </w:r>
    </w:p>
    <w:p w:rsidR="00C15B52" w:rsidRDefault="00C15B52">
      <w:pPr>
        <w:pStyle w:val="ConsPlusNormal"/>
        <w:jc w:val="both"/>
      </w:pPr>
      <w:r>
        <w:t xml:space="preserve">(абзац введен </w:t>
      </w:r>
      <w:hyperlink r:id="rId29" w:history="1">
        <w:r w:rsidRPr="008C52A7">
          <w:t>постановлением</w:t>
        </w:r>
      </w:hyperlink>
      <w:r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>
        <w:t xml:space="preserve">2.11. Конкурсная комиссия не позднее 1 апреля текущего года рассматривает поступившие документы и на основании конкурсного отбора в соответствии с критериями оценки творческих достижений соискателей, предусмотренными </w:t>
      </w:r>
      <w:hyperlink w:anchor="P112" w:history="1">
        <w:r w:rsidRPr="008C52A7">
          <w:t>пунктом 2.12</w:t>
        </w:r>
      </w:hyperlink>
      <w:r w:rsidRPr="008C52A7">
        <w:t xml:space="preserve"> Положения, с </w:t>
      </w:r>
      <w:hyperlink w:anchor="P116" w:history="1">
        <w:r w:rsidRPr="008C52A7">
          <w:t>пунктами 2.13</w:t>
        </w:r>
      </w:hyperlink>
      <w:r w:rsidRPr="008C52A7">
        <w:t xml:space="preserve">, </w:t>
      </w:r>
      <w:hyperlink w:anchor="P119" w:history="1">
        <w:r w:rsidRPr="008C52A7">
          <w:t>2.14</w:t>
        </w:r>
      </w:hyperlink>
      <w:r w:rsidRPr="008C52A7">
        <w:t xml:space="preserve"> Положения принимает решение об определении кандидатуры для присуждения премии.</w:t>
      </w:r>
    </w:p>
    <w:p w:rsidR="00C15B52" w:rsidRPr="008C52A7" w:rsidRDefault="00C15B52">
      <w:pPr>
        <w:pStyle w:val="ConsPlusNormal"/>
        <w:jc w:val="both"/>
      </w:pPr>
      <w:r w:rsidRPr="008C52A7">
        <w:t xml:space="preserve">(в ред. </w:t>
      </w:r>
      <w:hyperlink r:id="rId30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bookmarkStart w:id="5" w:name="P112"/>
      <w:bookmarkEnd w:id="5"/>
      <w:r w:rsidRPr="008C52A7">
        <w:t>2.12. Конкурсная комиссия оценивает творческие достижения соискателя за прошедший год по следующим критериям: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степень положительного влияния деятельности соискателя на развитие культуры и искусства в городе Новосибирске;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абзац утратил силу. - </w:t>
      </w:r>
      <w:hyperlink r:id="rId31" w:history="1">
        <w:r w:rsidRPr="008C52A7">
          <w:t>Постановление</w:t>
        </w:r>
      </w:hyperlink>
      <w:r w:rsidRPr="008C52A7">
        <w:t xml:space="preserve"> мэрии г. Новосибирска от 12.02.2018 N 522;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профессиональный и личный авторитет соискателя среди представителей творческой интеллигенции Российской Федерации и города Новосибирска, общественное признание его заслуг.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bookmarkStart w:id="6" w:name="P116"/>
      <w:bookmarkEnd w:id="6"/>
      <w:r w:rsidRPr="008C52A7">
        <w:t>2.13. Оценка творческих достижений соискателей осуществляется по балльной системе.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 xml:space="preserve">Победителем признается соискатель, набравший наибольшее итоговое количество баллов. Итоговое количество баллов определяется как сумма баллов, присвоенных соискателю каждым членом конкурсной комиссии по отдельно взятому критерию оценки творческих достижений соискателя, предусмотренному </w:t>
      </w:r>
      <w:hyperlink w:anchor="P112" w:history="1">
        <w:r w:rsidRPr="008C52A7">
          <w:t>пунктом 2.12</w:t>
        </w:r>
      </w:hyperlink>
      <w:r w:rsidRPr="008C52A7">
        <w:t xml:space="preserve"> Положения (максимальное количество баллов по критерию оценки - 5, минимальное - 0).</w:t>
      </w:r>
    </w:p>
    <w:p w:rsidR="00C15B52" w:rsidRPr="008C52A7" w:rsidRDefault="00C15B52">
      <w:pPr>
        <w:pStyle w:val="ConsPlusNormal"/>
        <w:jc w:val="both"/>
      </w:pPr>
      <w:r w:rsidRPr="008C52A7">
        <w:t xml:space="preserve">(в ред. </w:t>
      </w:r>
      <w:hyperlink r:id="rId32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bookmarkStart w:id="7" w:name="P119"/>
      <w:bookmarkEnd w:id="7"/>
      <w:r w:rsidRPr="008C52A7">
        <w:t>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</w:t>
      </w:r>
    </w:p>
    <w:p w:rsidR="00C15B52" w:rsidRPr="008C52A7" w:rsidRDefault="00C15B52">
      <w:pPr>
        <w:pStyle w:val="ConsPlusNormal"/>
        <w:jc w:val="both"/>
      </w:pPr>
      <w:r w:rsidRPr="008C52A7">
        <w:t xml:space="preserve">(в ред. </w:t>
      </w:r>
      <w:hyperlink r:id="rId33" w:history="1">
        <w:r w:rsidRPr="008C52A7">
          <w:t>постановления</w:t>
        </w:r>
      </w:hyperlink>
      <w:r w:rsidRPr="008C52A7">
        <w:t xml:space="preserve"> мэрии г. Новосибирска от 12.02.2018 N 522)</w:t>
      </w:r>
    </w:p>
    <w:p w:rsidR="00C15B52" w:rsidRPr="008C52A7" w:rsidRDefault="00C15B52">
      <w:pPr>
        <w:pStyle w:val="ConsPlusNormal"/>
        <w:spacing w:before="220"/>
        <w:ind w:firstLine="540"/>
        <w:jc w:val="both"/>
      </w:pPr>
      <w:r w:rsidRPr="008C52A7">
        <w:t>2.15. На основании принятого решения конкурсная комиссия вносит мэру города Новосибирска предложение о кандидатуре для присуждения премии.</w:t>
      </w:r>
    </w:p>
    <w:p w:rsidR="00C15B52" w:rsidRDefault="00C15B52">
      <w:pPr>
        <w:pStyle w:val="ConsPlusNormal"/>
        <w:spacing w:before="220"/>
        <w:ind w:firstLine="540"/>
        <w:jc w:val="both"/>
      </w:pPr>
      <w:r w:rsidRPr="008C52A7">
        <w:t>2.16. Решение о присуждении премии принимается мэ</w:t>
      </w:r>
      <w:r>
        <w:t>ром города Новосибирска на основании выписки из протокола заседания конкурсной комиссии и оформляется постановлением мэрии города Новосибирска.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jc w:val="center"/>
        <w:outlineLvl w:val="1"/>
      </w:pPr>
      <w:r>
        <w:t>3. Порядок вручения премии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  <w:r>
        <w:t xml:space="preserve">3.1. Премия, почетный диплом лауреата премии и нагрудный знак </w:t>
      </w:r>
      <w:r w:rsidR="008C52A7">
        <w:t>«</w:t>
      </w:r>
      <w:r>
        <w:t>Золотой соболь</w:t>
      </w:r>
      <w:r w:rsidR="008C52A7">
        <w:t>»</w:t>
      </w:r>
      <w:bookmarkStart w:id="8" w:name="_GoBack"/>
      <w:bookmarkEnd w:id="8"/>
      <w:r>
        <w:t xml:space="preserve"> </w:t>
      </w:r>
      <w:r>
        <w:lastRenderedPageBreak/>
        <w:t>торжественно вручаются лауреату премии в День города. Творческая деятельность лауреата премии освещается в средствах массовой информации.</w:t>
      </w:r>
    </w:p>
    <w:p w:rsidR="00C15B52" w:rsidRDefault="00C15B52">
      <w:pPr>
        <w:pStyle w:val="ConsPlusNormal"/>
        <w:spacing w:before="220"/>
        <w:ind w:firstLine="540"/>
        <w:jc w:val="both"/>
      </w:pPr>
      <w:r>
        <w:t>3.2. Информация об итогах конкурса и лауреате премии размещается на официальном сайте города Новосибирска.</w:t>
      </w:r>
    </w:p>
    <w:p w:rsidR="00C15B52" w:rsidRDefault="00C15B52">
      <w:pPr>
        <w:pStyle w:val="ConsPlusNormal"/>
        <w:ind w:firstLine="540"/>
        <w:jc w:val="both"/>
      </w:pPr>
    </w:p>
    <w:p w:rsidR="00C15B52" w:rsidRDefault="00C15B52">
      <w:pPr>
        <w:pStyle w:val="ConsPlusNormal"/>
        <w:ind w:firstLine="540"/>
        <w:jc w:val="both"/>
      </w:pPr>
    </w:p>
    <w:p w:rsidR="00AC2ED6" w:rsidRDefault="008C52A7"/>
    <w:sectPr w:rsidR="00AC2ED6" w:rsidSect="00D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52"/>
    <w:rsid w:val="00083917"/>
    <w:rsid w:val="008C52A7"/>
    <w:rsid w:val="00A904CB"/>
    <w:rsid w:val="00C15B52"/>
    <w:rsid w:val="00C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31E"/>
  <w15:chartTrackingRefBased/>
  <w15:docId w15:val="{3408E0AA-DEC8-4C72-BA7C-AF1D890A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FE12567E0A37D5262C4A546AB3B14EA40AFBA54E3B80AD51A453504612459D60DCECD70DA165B2ACC11444657DBDE9D0C54BAAED69CE38530B847AzFL3G" TargetMode="External"/><Relationship Id="rId18" Type="http://schemas.openxmlformats.org/officeDocument/2006/relationships/hyperlink" Target="consultantplus://offline/ref=76FE12567E0A37D5262C4A546AB3B14EA40AFBA54E3B80AD51A453504612459D60DCECD70DA165B2ACC11444677DBDE9D0C54BAAED69CE38530B847AzFL3G" TargetMode="External"/><Relationship Id="rId26" Type="http://schemas.openxmlformats.org/officeDocument/2006/relationships/hyperlink" Target="consultantplus://offline/ref=76FE12567E0A37D5262C4A546AB3B14EA40AFBA54E3B80AD51A453504612459D60DCECD70DA165B2ACC11445667DBDE9D0C54BAAED69CE38530B847AzFL3G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consultantplus://offline/ref=76FE12567E0A37D5262C4A546AB3B14EA40AFBA54E3B80AD51A453504612459D60DCECD70DA165B2ACC11444697DBDE9D0C54BAAED69CE38530B847AzFL3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6FE12567E0A37D5262C54597CDFEF47AE00A0A8483D8DF20DF45507194243C8329CB28E4EE076B3AEDF164461z7LFG" TargetMode="External"/><Relationship Id="rId12" Type="http://schemas.openxmlformats.org/officeDocument/2006/relationships/hyperlink" Target="consultantplus://offline/ref=76FE12567E0A37D5262C4A546AB3B14EA40AFBA54E3B87A658A953504612459D60DCECD70DA165B2ACC11446667DBDE9D0C54BAAED69CE38530B847AzFL3G" TargetMode="External"/><Relationship Id="rId17" Type="http://schemas.openxmlformats.org/officeDocument/2006/relationships/hyperlink" Target="consultantplus://offline/ref=76FE12567E0A37D5262C4A546AB3B14EA40AFBA54E3B80AD51A453504612459D60DCECD70DA165B2ACC11444667DBDE9D0C54BAAED69CE38530B847AzFL3G" TargetMode="External"/><Relationship Id="rId25" Type="http://schemas.openxmlformats.org/officeDocument/2006/relationships/hyperlink" Target="consultantplus://offline/ref=76FE12567E0A37D5262C4A546AB3B14EA40AFBA54E3B80AD51A453504612459D60DCECD70DA165B2ACC11445647DBDE9D0C54BAAED69CE38530B847AzFL3G" TargetMode="External"/><Relationship Id="rId33" Type="http://schemas.openxmlformats.org/officeDocument/2006/relationships/hyperlink" Target="consultantplus://offline/ref=76FE12567E0A37D5262C4A546AB3B14EA40AFBA54E3B80AD51A453504612459D60DCECD70DA165B2ACC11446667DBDE9D0C54BAAED69CE38530B847AzFL3G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FE12567E0A37D5262C4A546AB3B14EA40AFBA54E3A83A255A653504612459D60DCECD71FA13DBEACC40A446268EBB895z9L9G" TargetMode="External"/><Relationship Id="rId20" Type="http://schemas.openxmlformats.org/officeDocument/2006/relationships/hyperlink" Target="consultantplus://offline/ref=76FE12567E0A37D5262C4A546AB3B14EA40AFBA54E3B80AD51A453504612459D60DCECD70DA165B2ACC11444687DBDE9D0C54BAAED69CE38530B847AzFL3G" TargetMode="External"/><Relationship Id="rId29" Type="http://schemas.openxmlformats.org/officeDocument/2006/relationships/hyperlink" Target="consultantplus://offline/ref=76FE12567E0A37D5262C4A546AB3B14EA40AFBA54E3B80AD51A453504612459D60DCECD70DA165B2ACC11446617DBDE9D0C54BAAED69CE38530B847AzFL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FE12567E0A37D5262C54597CDFEF47AF09A1AB4F338DF20DF45507194243C8329CB28E4EE076B3AEDF164461z7LFG" TargetMode="External"/><Relationship Id="rId11" Type="http://schemas.openxmlformats.org/officeDocument/2006/relationships/hyperlink" Target="consultantplus://offline/ref=76FE12567E0A37D5262C4A546AB3B14EA40AFBA54D3F80A051AB0E5A4E4B499F67D3B3D20AB065B3A9DF14467E74E9B9z9LDG" TargetMode="External"/><Relationship Id="rId24" Type="http://schemas.openxmlformats.org/officeDocument/2006/relationships/hyperlink" Target="consultantplus://offline/ref=76FE12567E0A37D5262C4A546AB3B14EA40AFBA54E3B80AD51A453504612459D60DCECD70DA165B2ACC11445627DBDE9D0C54BAAED69CE38530B847AzFL3G" TargetMode="External"/><Relationship Id="rId32" Type="http://schemas.openxmlformats.org/officeDocument/2006/relationships/hyperlink" Target="consultantplus://offline/ref=76FE12567E0A37D5262C4A546AB3B14EA40AFBA54E3B80AD51A453504612459D60DCECD70DA165B2ACC11446657DBDE9D0C54BAAED69CE38530B847AzFL3G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consultantplus://offline/ref=76FE12567E0A37D5262C4A546AB3B14EA40AFBA54E3B80AD51A453504612459D60DCECD70DA165B2ACC11444657DBDE9D0C54BAAED69CE38530B847AzFL3G" TargetMode="External"/><Relationship Id="rId15" Type="http://schemas.openxmlformats.org/officeDocument/2006/relationships/hyperlink" Target="consultantplus://offline/ref=76FE12567E0A37D5262C54597CDFEF47AE00A0A8483D8DF20DF45507194243C8329CB28E4EE076B3AEDF164461z7LFG" TargetMode="External"/><Relationship Id="rId23" Type="http://schemas.openxmlformats.org/officeDocument/2006/relationships/hyperlink" Target="consultantplus://offline/ref=76FE12567E0A37D5262C4A546AB3B14EA40AFBA54E3B80AD51A453504612459D60DCECD70DA165B2ACC11445617DBDE9D0C54BAAED69CE38530B847AzFL3G" TargetMode="External"/><Relationship Id="rId28" Type="http://schemas.openxmlformats.org/officeDocument/2006/relationships/hyperlink" Target="consultantplus://offline/ref=76FE12567E0A37D5262C4A546AB3B14EA40AFBA54E3B80AD51A453504612459D60DCECD70DA165B2ACC11446607DBDE9D0C54BAAED69CE38530B847AzFL3G" TargetMode="External"/><Relationship Id="rId10" Type="http://schemas.openxmlformats.org/officeDocument/2006/relationships/hyperlink" Target="consultantplus://offline/ref=76FE12567E0A37D5262C4A546AB3B14EA40AFBA54E3984A151AB0E5A4E4B499F67D3B3D20AB065B3A9DF14467E74E9B9z9LDG" TargetMode="External"/><Relationship Id="rId19" Type="http://schemas.openxmlformats.org/officeDocument/2006/relationships/hyperlink" Target="consultantplus://offline/ref=76FE12567E0A37D5262C4A546AB3B14EA40AFBA54E3B87A658A953504612459D60DCECD70DA165B2ACC11446667DBDE9D0C54BAAED69CE38530B847AzFL3G" TargetMode="External"/><Relationship Id="rId31" Type="http://schemas.openxmlformats.org/officeDocument/2006/relationships/hyperlink" Target="consultantplus://offline/ref=76FE12567E0A37D5262C4A546AB3B14EA40AFBA54E3B80AD51A453504612459D60DCECD70DA165B2ACC11446647DBDE9D0C54BAAED69CE38530B847AzFL3G" TargetMode="External"/><Relationship Id="rId4" Type="http://schemas.openxmlformats.org/officeDocument/2006/relationships/hyperlink" Target="consultantplus://offline/ref=76FE12567E0A37D5262C4A546AB3B14EA40AFBA54E3B87A658A953504612459D60DCECD70DA165B2ACC11446667DBDE9D0C54BAAED69CE38530B847AzFL3G" TargetMode="External"/><Relationship Id="rId9" Type="http://schemas.openxmlformats.org/officeDocument/2006/relationships/hyperlink" Target="consultantplus://offline/ref=76FE12567E0A37D5262C4A546AB3B14EA40AFBA54C3B80A356AB0E5A4E4B499F67D3B3D20AB065B3A9DF14467E74E9B9z9LDG" TargetMode="External"/><Relationship Id="rId14" Type="http://schemas.openxmlformats.org/officeDocument/2006/relationships/hyperlink" Target="consultantplus://offline/ref=76FE12567E0A37D5262C54597CDFEF47AF09A1AB4F338DF20DF45507194243C8329CB28E4EE076B3AEDF164461z7LFG" TargetMode="External"/><Relationship Id="rId22" Type="http://schemas.openxmlformats.org/officeDocument/2006/relationships/hyperlink" Target="consultantplus://offline/ref=76FE12567E0A37D5262C54597CDFEF47AF09A3A14A328DF20DF45507194243C8329CB28E4EE076B3AEDF164461z7LFG" TargetMode="External"/><Relationship Id="rId27" Type="http://schemas.openxmlformats.org/officeDocument/2006/relationships/hyperlink" Target="consultantplus://offline/ref=76FE12567E0A37D5262C4A546AB3B14EA40AFBA54E3B80AD51A453504612459D60DCECD70DA165B2ACC11445677DBDE9D0C54BAAED69CE38530B847AzFL3G" TargetMode="External"/><Relationship Id="rId30" Type="http://schemas.openxmlformats.org/officeDocument/2006/relationships/hyperlink" Target="consultantplus://offline/ref=76FE12567E0A37D5262C4A546AB3B14EA40AFBA54E3B80AD51A453504612459D60DCECD70DA165B2ACC11446637DBDE9D0C54BAAED69CE38530B847AzFL3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6FE12567E0A37D5262C4A546AB3B14EA40AFBA54E3A83A255A653504612459D60DCECD71FA13DBEACC40A446268EBB895z9L9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35</parentSyncElement>
  </documentManagement>
</p:properties>
</file>

<file path=customXml/itemProps1.xml><?xml version="1.0" encoding="utf-8"?>
<ds:datastoreItem xmlns:ds="http://schemas.openxmlformats.org/officeDocument/2006/customXml" ds:itemID="{F2FA24A9-B4F7-45E7-A485-DAD414B6FCD3}"/>
</file>

<file path=customXml/itemProps2.xml><?xml version="1.0" encoding="utf-8"?>
<ds:datastoreItem xmlns:ds="http://schemas.openxmlformats.org/officeDocument/2006/customXml" ds:itemID="{15A655BC-0BC8-48D9-BF05-13F865B0B8D0}"/>
</file>

<file path=customXml/itemProps3.xml><?xml version="1.0" encoding="utf-8"?>
<ds:datastoreItem xmlns:ds="http://schemas.openxmlformats.org/officeDocument/2006/customXml" ds:itemID="{F2FA24A9-B4F7-45E7-A485-DAD414B6FCD3}"/>
</file>

<file path=customXml/itemProps4.xml><?xml version="1.0" encoding="utf-8"?>
<ds:datastoreItem xmlns:ds="http://schemas.openxmlformats.org/officeDocument/2006/customXml" ds:itemID="{1CCD9B51-C827-451F-9A0D-A3550728D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24 мая 2016 г. N 2100 О ПОЛОЖЕНИИ О ПРЕМИИ МЭРИИ ГОРОДА НОВОСИБИРСКА В ОБЛАСТИ КУЛЬТУРЫ И ИСКУССТВА «ЧЕЛОВЕК ГОДА»</dc:title>
  <dc:subject/>
  <dc:creator>Свинорук Мария Николаевна</dc:creator>
  <cp:keywords/>
  <dc:description/>
  <cp:lastModifiedBy>культура офис</cp:lastModifiedBy>
  <cp:revision>2</cp:revision>
  <dcterms:created xsi:type="dcterms:W3CDTF">2019-02-05T06:11:00Z</dcterms:created>
  <dcterms:modified xsi:type="dcterms:W3CDTF">2019-02-06T06:59:00Z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3ceebcde-893d-4879-8a20-5e12b9695c89</vt:lpwstr>
  </property>
  <property fmtid="{D5CDD505-2E9C-101B-9397-08002B2CF9AE}" pid="4" name="Order">
    <vt:r8>3500</vt:r8>
  </property>
</Properties>
</file>